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BD66" w14:textId="77777777" w:rsidR="00CC6EC0" w:rsidRDefault="00FA7888" w:rsidP="00FA7888">
      <w:pPr>
        <w:jc w:val="center"/>
      </w:pPr>
      <w:r>
        <w:t>MEMO</w:t>
      </w:r>
    </w:p>
    <w:p w14:paraId="022ACF7F" w14:textId="77777777" w:rsidR="00FA7888" w:rsidRDefault="00FA7888" w:rsidP="00FA7888"/>
    <w:p w14:paraId="3F66DBA8" w14:textId="77777777" w:rsidR="00FA7888" w:rsidRDefault="00FA7888" w:rsidP="00FA7888">
      <w:r>
        <w:t>To: FLPS Finance Committee</w:t>
      </w:r>
    </w:p>
    <w:p w14:paraId="68058F6D" w14:textId="77777777" w:rsidR="00FA7888" w:rsidRDefault="00FA7888" w:rsidP="00FA7888">
      <w:r>
        <w:t>From: FLPS Investment Committee</w:t>
      </w:r>
      <w:r w:rsidR="00695989">
        <w:t>, Mike Tavlin, Chair</w:t>
      </w:r>
    </w:p>
    <w:p w14:paraId="385C3FCF" w14:textId="77777777" w:rsidR="00FA7888" w:rsidRDefault="00FA7888" w:rsidP="00FA7888">
      <w:r>
        <w:t>Date: October 24, 2024</w:t>
      </w:r>
    </w:p>
    <w:p w14:paraId="4608C1AA" w14:textId="77777777" w:rsidR="00B71771" w:rsidRDefault="00FA7888" w:rsidP="00B71771">
      <w:r>
        <w:t>Subject: RFP Proposal Evaluations and Committee Recommendation</w:t>
      </w:r>
      <w:r w:rsidR="00B71771">
        <w:t xml:space="preserve"> for Investment  </w:t>
      </w:r>
    </w:p>
    <w:p w14:paraId="58FA6BF3" w14:textId="77777777" w:rsidR="00FA7888" w:rsidRDefault="00B71771" w:rsidP="00B71771">
      <w:r>
        <w:t xml:space="preserve">               Management Services</w:t>
      </w:r>
    </w:p>
    <w:p w14:paraId="1A0C3746" w14:textId="77777777" w:rsidR="00FA7888" w:rsidRDefault="00FA7888" w:rsidP="00FA7888"/>
    <w:p w14:paraId="61B144C8" w14:textId="77777777" w:rsidR="00A201FF" w:rsidRDefault="00FA7888" w:rsidP="00FA7888">
      <w:r>
        <w:t xml:space="preserve">Three FLPS Investment Committee </w:t>
      </w:r>
      <w:r w:rsidR="00D91C73">
        <w:t xml:space="preserve">members </w:t>
      </w:r>
      <w:r>
        <w:t>(Ed Schu</w:t>
      </w:r>
      <w:r w:rsidR="00D91C73">
        <w:t>l</w:t>
      </w:r>
      <w:r>
        <w:t xml:space="preserve">enberg, Tina Udell and Mike Tavlin) met in person on Wednesday, October 23, 2024, to review proposals for investment management services received in response to the RFP that was sent out </w:t>
      </w:r>
      <w:r w:rsidR="00A201FF">
        <w:t xml:space="preserve">by FLPS </w:t>
      </w:r>
      <w:r>
        <w:t>in early September 2024.</w:t>
      </w:r>
      <w:r w:rsidR="00A201FF">
        <w:t xml:space="preserve"> Dr. John Neal, Interim President of FLPS</w:t>
      </w:r>
      <w:r w:rsidR="00695989">
        <w:t>,</w:t>
      </w:r>
      <w:r w:rsidR="00A201FF">
        <w:t xml:space="preserve"> attended this meeting.</w:t>
      </w:r>
    </w:p>
    <w:p w14:paraId="68A88A04" w14:textId="77777777" w:rsidR="00FA7888" w:rsidRDefault="00FA7888" w:rsidP="00FA7888"/>
    <w:p w14:paraId="24C3A1BB" w14:textId="77777777" w:rsidR="00FA7888" w:rsidRDefault="00FA7888" w:rsidP="00FA7888">
      <w:r w:rsidRPr="00695989">
        <w:rPr>
          <w:u w:val="single"/>
        </w:rPr>
        <w:t>The RFP was sent to:</w:t>
      </w:r>
      <w:r>
        <w:tab/>
      </w:r>
      <w:r>
        <w:tab/>
      </w:r>
      <w:r>
        <w:tab/>
      </w:r>
      <w:r>
        <w:tab/>
      </w:r>
      <w:r w:rsidRPr="00695989">
        <w:rPr>
          <w:u w:val="single"/>
        </w:rPr>
        <w:t xml:space="preserve">Responses were received </w:t>
      </w:r>
      <w:r w:rsidR="00695989">
        <w:rPr>
          <w:u w:val="single"/>
        </w:rPr>
        <w:t>as follows</w:t>
      </w:r>
      <w:r w:rsidRPr="00695989">
        <w:rPr>
          <w:u w:val="single"/>
        </w:rPr>
        <w:t>:</w:t>
      </w:r>
    </w:p>
    <w:p w14:paraId="00205A74" w14:textId="77777777" w:rsidR="00FA7888" w:rsidRDefault="00FA7888" w:rsidP="00FA7888">
      <w:r>
        <w:t>Buckingham Strategic Wealth</w:t>
      </w:r>
      <w:r>
        <w:tab/>
      </w:r>
      <w:r>
        <w:tab/>
      </w:r>
      <w:r>
        <w:tab/>
        <w:t>Buckingham Strategic Wealth</w:t>
      </w:r>
      <w:r w:rsidR="00695989">
        <w:t xml:space="preserve"> - Yes</w:t>
      </w:r>
    </w:p>
    <w:p w14:paraId="743ACD9C" w14:textId="77777777" w:rsidR="00FA7888" w:rsidRDefault="00FA7888" w:rsidP="00FA7888">
      <w:r>
        <w:t>D A Davidson (incumbent manager)</w:t>
      </w:r>
      <w:r>
        <w:tab/>
      </w:r>
      <w:r>
        <w:tab/>
        <w:t>D A Davidson</w:t>
      </w:r>
      <w:r w:rsidR="00695989">
        <w:t xml:space="preserve"> - Yes</w:t>
      </w:r>
    </w:p>
    <w:p w14:paraId="0EEEBFBB" w14:textId="77777777" w:rsidR="00FA7888" w:rsidRDefault="00FA7888" w:rsidP="00FA7888">
      <w:r>
        <w:t>Fiducient Advisors</w:t>
      </w:r>
      <w:r>
        <w:tab/>
      </w:r>
      <w:r>
        <w:tab/>
      </w:r>
      <w:r>
        <w:tab/>
      </w:r>
      <w:r>
        <w:tab/>
        <w:t>Fiducient Advisors</w:t>
      </w:r>
      <w:r w:rsidR="00695989">
        <w:t xml:space="preserve"> - Yes</w:t>
      </w:r>
    </w:p>
    <w:p w14:paraId="783E1391" w14:textId="77777777" w:rsidR="00FA7888" w:rsidRDefault="00FA7888" w:rsidP="00FA7888">
      <w:r>
        <w:t>Forvis/Mazars</w:t>
      </w:r>
      <w:r>
        <w:tab/>
      </w:r>
      <w:r>
        <w:tab/>
      </w:r>
      <w:r>
        <w:tab/>
      </w:r>
      <w:r>
        <w:tab/>
      </w:r>
      <w:r>
        <w:tab/>
        <w:t>Forvis/Mazars</w:t>
      </w:r>
      <w:r w:rsidR="00695989">
        <w:t xml:space="preserve"> – No - </w:t>
      </w:r>
      <w:r>
        <w:t>declined to submit a proposal</w:t>
      </w:r>
    </w:p>
    <w:p w14:paraId="00818915" w14:textId="77777777" w:rsidR="00FA7888" w:rsidRDefault="00FA7888" w:rsidP="00FA7888">
      <w:r>
        <w:t>Mercer</w:t>
      </w:r>
      <w:r>
        <w:tab/>
      </w:r>
      <w:r>
        <w:tab/>
      </w:r>
      <w:r>
        <w:tab/>
      </w:r>
      <w:r>
        <w:tab/>
      </w:r>
      <w:r>
        <w:tab/>
      </w:r>
      <w:r>
        <w:tab/>
        <w:t>Mercer</w:t>
      </w:r>
      <w:r w:rsidR="00695989">
        <w:t xml:space="preserve"> - Yes</w:t>
      </w:r>
    </w:p>
    <w:p w14:paraId="04749139" w14:textId="77777777" w:rsidR="00FA7888" w:rsidRDefault="00FA7888" w:rsidP="00FA7888">
      <w:r>
        <w:t>Pittenger &amp; Anderson</w:t>
      </w:r>
      <w:r>
        <w:tab/>
      </w:r>
      <w:r>
        <w:tab/>
      </w:r>
      <w:r>
        <w:tab/>
      </w:r>
      <w:r>
        <w:tab/>
        <w:t>Pittenger &amp; Anderson</w:t>
      </w:r>
      <w:r w:rsidR="00695989">
        <w:t xml:space="preserve"> - Yes</w:t>
      </w:r>
    </w:p>
    <w:p w14:paraId="06F3D9BB" w14:textId="77777777" w:rsidR="00FA7888" w:rsidRDefault="00FA7888" w:rsidP="00FA7888">
      <w:r>
        <w:t>Union Bank &amp; Trust</w:t>
      </w:r>
      <w:r w:rsidR="009D0462">
        <w:t xml:space="preserve"> (incumbent manager)</w:t>
      </w:r>
      <w:r>
        <w:tab/>
        <w:t>Union Bank &amp; Trust</w:t>
      </w:r>
      <w:r w:rsidR="00695989">
        <w:t xml:space="preserve"> - Yes</w:t>
      </w:r>
    </w:p>
    <w:p w14:paraId="53F48560" w14:textId="77777777" w:rsidR="00FA7888" w:rsidRDefault="00FA7888" w:rsidP="00FA7888"/>
    <w:p w14:paraId="66AD9569" w14:textId="77777777" w:rsidR="00FA7888" w:rsidRDefault="00A201FF" w:rsidP="00FA7888">
      <w:r>
        <w:t xml:space="preserve">A </w:t>
      </w:r>
      <w:r w:rsidR="00FA7888">
        <w:t>s</w:t>
      </w:r>
      <w:r>
        <w:t>ample s</w:t>
      </w:r>
      <w:r w:rsidR="00FA7888">
        <w:t>coresheet accompanies this memo.</w:t>
      </w:r>
    </w:p>
    <w:p w14:paraId="2C49D1E2" w14:textId="77777777" w:rsidR="00A201FF" w:rsidRDefault="00A201FF" w:rsidP="00FA7888"/>
    <w:p w14:paraId="2705A4CB" w14:textId="77777777" w:rsidR="00A201FF" w:rsidRDefault="00A201FF" w:rsidP="00FA7888">
      <w:r>
        <w:t xml:space="preserve">The Investment Committee recommends the following </w:t>
      </w:r>
      <w:r w:rsidR="009D0462">
        <w:t xml:space="preserve">three organizations </w:t>
      </w:r>
      <w:r>
        <w:t xml:space="preserve">as finalists </w:t>
      </w:r>
      <w:r w:rsidR="00D91C73">
        <w:t xml:space="preserve">to </w:t>
      </w:r>
      <w:r w:rsidR="00A147ED">
        <w:t>provide</w:t>
      </w:r>
      <w:r w:rsidR="00D91C73">
        <w:t xml:space="preserve"> investment management services to FLPS </w:t>
      </w:r>
      <w:r>
        <w:t xml:space="preserve">with a goal of conducting final interviews prior to the end of calendar 2024 </w:t>
      </w:r>
      <w:r w:rsidR="009D0462">
        <w:t>followed by</w:t>
      </w:r>
      <w:r>
        <w:t xml:space="preserve"> a recommendation by the </w:t>
      </w:r>
      <w:r w:rsidR="00B71771">
        <w:t>Investment C</w:t>
      </w:r>
      <w:r>
        <w:t xml:space="preserve">ommittee </w:t>
      </w:r>
      <w:r w:rsidR="00B71771">
        <w:t xml:space="preserve">regarding </w:t>
      </w:r>
      <w:r>
        <w:t>impl</w:t>
      </w:r>
      <w:r w:rsidR="00A147ED">
        <w:t>emen</w:t>
      </w:r>
      <w:r>
        <w:t>tation of a final decision to occur as soon thereafter as is practicable:</w:t>
      </w:r>
    </w:p>
    <w:p w14:paraId="1E8FC37C" w14:textId="77777777" w:rsidR="00A201FF" w:rsidRDefault="00A201FF" w:rsidP="00FA7888"/>
    <w:p w14:paraId="0C4B2752" w14:textId="77777777" w:rsidR="00A201FF" w:rsidRDefault="00A201FF" w:rsidP="00FA7888">
      <w:r>
        <w:t>D A Davidson</w:t>
      </w:r>
    </w:p>
    <w:p w14:paraId="3A301BE7" w14:textId="77777777" w:rsidR="00A201FF" w:rsidRDefault="00A201FF" w:rsidP="00FA7888">
      <w:r>
        <w:t>Fiducient Advisors</w:t>
      </w:r>
    </w:p>
    <w:p w14:paraId="62AB3FB6" w14:textId="77777777" w:rsidR="00A201FF" w:rsidRDefault="00A201FF" w:rsidP="00FA7888">
      <w:r>
        <w:t>Mercer</w:t>
      </w:r>
    </w:p>
    <w:p w14:paraId="5EB81E4E" w14:textId="77777777" w:rsidR="00D91C73" w:rsidRDefault="00D91C73" w:rsidP="00FA7888"/>
    <w:p w14:paraId="586F7378" w14:textId="77777777" w:rsidR="00D91C73" w:rsidRDefault="00D91C73" w:rsidP="00FA7888">
      <w:r>
        <w:t>The members of the Investment Committee in attendance at the meeting each identified those firms as their top three recommended finalists. In other words, the recommendation of the</w:t>
      </w:r>
      <w:r w:rsidR="00695989">
        <w:t>se</w:t>
      </w:r>
      <w:r>
        <w:t xml:space="preserve"> committee </w:t>
      </w:r>
      <w:r w:rsidR="00695989">
        <w:t xml:space="preserve">members </w:t>
      </w:r>
      <w:r>
        <w:t>is unanimous.</w:t>
      </w:r>
    </w:p>
    <w:p w14:paraId="46ADBA54" w14:textId="77777777" w:rsidR="00A201FF" w:rsidRDefault="00A201FF" w:rsidP="00FA7888"/>
    <w:p w14:paraId="11D20C66" w14:textId="77777777" w:rsidR="00A201FF" w:rsidRDefault="00A201FF" w:rsidP="00FA7888">
      <w:r>
        <w:t>Weighted scores were as follows:</w:t>
      </w:r>
      <w:r w:rsidR="00A147ED">
        <w:tab/>
      </w:r>
      <w:r w:rsidR="00A147ED">
        <w:tab/>
      </w:r>
    </w:p>
    <w:p w14:paraId="42325D67" w14:textId="77777777" w:rsidR="00A201FF" w:rsidRDefault="00A201FF" w:rsidP="00FA7888">
      <w:r>
        <w:t>Fiducient</w:t>
      </w:r>
      <w:r w:rsidR="009D0462">
        <w:t xml:space="preserve"> Advisors</w:t>
      </w:r>
      <w:r>
        <w:tab/>
        <w:t>11.7</w:t>
      </w:r>
    </w:p>
    <w:p w14:paraId="213602AD" w14:textId="77777777" w:rsidR="00A201FF" w:rsidRDefault="00A201FF" w:rsidP="00FA7888">
      <w:r>
        <w:t>Mercer</w:t>
      </w:r>
      <w:r>
        <w:tab/>
      </w:r>
      <w:r>
        <w:tab/>
      </w:r>
      <w:r>
        <w:tab/>
        <w:t>11.5</w:t>
      </w:r>
    </w:p>
    <w:p w14:paraId="30115A8D" w14:textId="77777777" w:rsidR="00A201FF" w:rsidRDefault="00A201FF" w:rsidP="00FA7888">
      <w:r>
        <w:t>D A Davidson</w:t>
      </w:r>
      <w:r>
        <w:tab/>
      </w:r>
      <w:r>
        <w:tab/>
        <w:t>10.0</w:t>
      </w:r>
    </w:p>
    <w:p w14:paraId="24CB9370" w14:textId="77777777" w:rsidR="00A201FF" w:rsidRDefault="00A201FF" w:rsidP="00FA7888">
      <w:r>
        <w:t>Buckingham</w:t>
      </w:r>
      <w:r>
        <w:tab/>
      </w:r>
      <w:r>
        <w:tab/>
        <w:t xml:space="preserve">  9.1</w:t>
      </w:r>
    </w:p>
    <w:p w14:paraId="30E3FCB7" w14:textId="77777777" w:rsidR="00A201FF" w:rsidRDefault="00A201FF" w:rsidP="00FA7888">
      <w:r>
        <w:t>Pittenger &amp; Anderson</w:t>
      </w:r>
      <w:r>
        <w:tab/>
        <w:t xml:space="preserve">  8.6</w:t>
      </w:r>
    </w:p>
    <w:p w14:paraId="3562C7D5" w14:textId="77777777" w:rsidR="00B71771" w:rsidRDefault="00A201FF" w:rsidP="00FA7888">
      <w:r>
        <w:t>Union Bank</w:t>
      </w:r>
      <w:r>
        <w:tab/>
      </w:r>
      <w:r>
        <w:tab/>
        <w:t xml:space="preserve">  8.0</w:t>
      </w:r>
    </w:p>
    <w:p w14:paraId="2998F791" w14:textId="77777777" w:rsidR="00695989" w:rsidRDefault="00695989" w:rsidP="00FA7888">
      <w:r>
        <w:lastRenderedPageBreak/>
        <w:t>Further discussion:</w:t>
      </w:r>
    </w:p>
    <w:p w14:paraId="6C5E5090" w14:textId="77777777" w:rsidR="00695989" w:rsidRDefault="00695989" w:rsidP="00FA7888"/>
    <w:p w14:paraId="79458AD0" w14:textId="77777777" w:rsidR="00695989" w:rsidRDefault="00695989" w:rsidP="00FA7888">
      <w:r>
        <w:t>It is noted that Union Bank &amp; Trust</w:t>
      </w:r>
      <w:r w:rsidR="00A147ED">
        <w:t xml:space="preserve"> (UBT)</w:t>
      </w:r>
      <w:r>
        <w:t xml:space="preserve">, one of two incumbent managers, has not been identified or recommended as a finalist in this RFP process. Among the many </w:t>
      </w:r>
      <w:r w:rsidR="005457BA">
        <w:t xml:space="preserve">scoresheet </w:t>
      </w:r>
      <w:r>
        <w:t xml:space="preserve">factors discussed by the committee members that led to </w:t>
      </w:r>
      <w:r w:rsidR="005457BA">
        <w:t xml:space="preserve">UBT </w:t>
      </w:r>
      <w:r>
        <w:t>receiving the lowest score from amongst the six candidates were:</w:t>
      </w:r>
    </w:p>
    <w:p w14:paraId="7BEB39FB" w14:textId="77777777" w:rsidR="00695989" w:rsidRDefault="00695989" w:rsidP="00FA7888"/>
    <w:p w14:paraId="0A1C4C18" w14:textId="77777777" w:rsidR="00695989" w:rsidRDefault="00695989" w:rsidP="00695989">
      <w:pPr>
        <w:pStyle w:val="ListParagraph"/>
        <w:numPr>
          <w:ilvl w:val="0"/>
          <w:numId w:val="1"/>
        </w:numPr>
      </w:pPr>
      <w:r>
        <w:t>Investment performance</w:t>
      </w:r>
    </w:p>
    <w:p w14:paraId="7A9FFC92" w14:textId="77777777" w:rsidR="00695989" w:rsidRDefault="00695989" w:rsidP="00695989">
      <w:pPr>
        <w:pStyle w:val="ListParagraph"/>
        <w:numPr>
          <w:ilvl w:val="0"/>
          <w:numId w:val="1"/>
        </w:numPr>
      </w:pPr>
      <w:r>
        <w:t xml:space="preserve">Highest </w:t>
      </w:r>
      <w:r w:rsidR="00A147ED">
        <w:t xml:space="preserve">investment management </w:t>
      </w:r>
      <w:r>
        <w:t>cost</w:t>
      </w:r>
      <w:r w:rsidR="00A147ED">
        <w:t>s</w:t>
      </w:r>
      <w:r>
        <w:t>/fees</w:t>
      </w:r>
    </w:p>
    <w:p w14:paraId="66A974A8" w14:textId="77777777" w:rsidR="00695989" w:rsidRDefault="00695989" w:rsidP="00695989">
      <w:pPr>
        <w:pStyle w:val="ListParagraph"/>
        <w:numPr>
          <w:ilvl w:val="0"/>
          <w:numId w:val="1"/>
        </w:numPr>
      </w:pPr>
      <w:r>
        <w:t>Investment philosophy</w:t>
      </w:r>
    </w:p>
    <w:p w14:paraId="0DED488C" w14:textId="77777777" w:rsidR="00695989" w:rsidRDefault="00695989" w:rsidP="00695989">
      <w:pPr>
        <w:pStyle w:val="ListParagraph"/>
        <w:numPr>
          <w:ilvl w:val="0"/>
          <w:numId w:val="1"/>
        </w:numPr>
      </w:pPr>
      <w:r>
        <w:t>Client communications</w:t>
      </w:r>
    </w:p>
    <w:p w14:paraId="6304CB78" w14:textId="77777777" w:rsidR="005457BA" w:rsidRDefault="005457BA" w:rsidP="005457BA"/>
    <w:p w14:paraId="49FEA5AA" w14:textId="77777777" w:rsidR="005457BA" w:rsidRDefault="005457BA" w:rsidP="005457BA">
      <w:r>
        <w:t xml:space="preserve">D A Davidson, at the present time, manages 95% of FLPS’ investable assets and Union Bank manages the other 5%. Committee members understand, through multiple conversations with Wendy Van, that the fact that these funds are currently managed by UBT is not as the result of the customary RFP process. To the contrary, and again by way of conversations with Wendy Van, Committee members </w:t>
      </w:r>
      <w:r w:rsidR="00A147ED">
        <w:t xml:space="preserve">understand </w:t>
      </w:r>
      <w:r>
        <w:t>these funds came to FLPS by way of a gift/donation from somewhere within the Dunlap and UBT family along with the suggestion or request from the donor that UBT be engaged to manage those funds.</w:t>
      </w:r>
    </w:p>
    <w:p w14:paraId="49265A40" w14:textId="77777777" w:rsidR="00175034" w:rsidRDefault="00175034" w:rsidP="005457BA"/>
    <w:p w14:paraId="5F612DE1" w14:textId="77777777" w:rsidR="00175034" w:rsidRDefault="00175034" w:rsidP="00175034">
      <w:r>
        <w:t>The Committee evaluated the proposals independent of these factors, prioritizing objectivity and focusing on the merits of the manager’s capabilities and track record to uphold discipline and ensure a fiduciary approach in its decision-making process.</w:t>
      </w:r>
    </w:p>
    <w:p w14:paraId="2E29E868" w14:textId="77777777" w:rsidR="005457BA" w:rsidRDefault="005457BA" w:rsidP="005457BA"/>
    <w:p w14:paraId="18C5A531" w14:textId="77777777" w:rsidR="005457BA" w:rsidRDefault="005457BA" w:rsidP="005457BA">
      <w:r>
        <w:t>Conclusion:</w:t>
      </w:r>
    </w:p>
    <w:p w14:paraId="715F003F" w14:textId="77777777" w:rsidR="005457BA" w:rsidRDefault="005457BA" w:rsidP="005457BA"/>
    <w:p w14:paraId="64995A9C" w14:textId="77777777" w:rsidR="005457BA" w:rsidRDefault="005457BA" w:rsidP="005457BA">
      <w:r>
        <w:t xml:space="preserve">The Investment Committee recommends the following three organizations as finalists to provide investment management services to FLPS with a goal of conducting final interviews prior to the end of calendar 2024 followed by a recommendation by the </w:t>
      </w:r>
      <w:r w:rsidR="00B71771">
        <w:t>Investment C</w:t>
      </w:r>
      <w:r>
        <w:t xml:space="preserve">ommittee </w:t>
      </w:r>
      <w:r w:rsidR="00B71771">
        <w:t>regarding</w:t>
      </w:r>
      <w:r>
        <w:t xml:space="preserve"> impl</w:t>
      </w:r>
      <w:r w:rsidR="00A147ED">
        <w:t>eme</w:t>
      </w:r>
      <w:r>
        <w:t>ntation of a final decision to occur as soon thereafter as is practicable:</w:t>
      </w:r>
    </w:p>
    <w:p w14:paraId="6A35F7E6" w14:textId="77777777" w:rsidR="005457BA" w:rsidRDefault="005457BA" w:rsidP="005457BA"/>
    <w:p w14:paraId="33741B9B" w14:textId="77777777" w:rsidR="005457BA" w:rsidRDefault="005457BA" w:rsidP="005457BA">
      <w:r>
        <w:t>D A Davidson</w:t>
      </w:r>
    </w:p>
    <w:p w14:paraId="0853D61D" w14:textId="77777777" w:rsidR="005457BA" w:rsidRDefault="005457BA" w:rsidP="005457BA">
      <w:r>
        <w:t>Fiducient Advisors</w:t>
      </w:r>
    </w:p>
    <w:p w14:paraId="1349D0FB" w14:textId="77777777" w:rsidR="005457BA" w:rsidRDefault="005457BA" w:rsidP="005457BA">
      <w:r>
        <w:t>Mercer</w:t>
      </w:r>
    </w:p>
    <w:p w14:paraId="11E2FABD" w14:textId="77777777" w:rsidR="005457BA" w:rsidRDefault="005457BA" w:rsidP="005457BA"/>
    <w:p w14:paraId="4BB9D810" w14:textId="77777777" w:rsidR="005457BA" w:rsidRDefault="005457BA" w:rsidP="005457BA">
      <w:r>
        <w:t xml:space="preserve">Prompt action on this recommendation by the Finance Committee will enable the Investment Committee to keep the evaluation process moving along in a timely manner and should lead to the final selection and recommendation </w:t>
      </w:r>
      <w:r w:rsidR="00A147ED">
        <w:t xml:space="preserve">of an investment manager </w:t>
      </w:r>
      <w:r>
        <w:t>prior to the end of calendar 2024.</w:t>
      </w:r>
    </w:p>
    <w:p w14:paraId="33A2A884" w14:textId="77777777" w:rsidR="005457BA" w:rsidRDefault="005457BA" w:rsidP="005457BA"/>
    <w:p w14:paraId="0227AD78" w14:textId="77777777" w:rsidR="005457BA" w:rsidRDefault="005457BA" w:rsidP="005457BA">
      <w:r>
        <w:t>Please let us know if you have any questions, comments or concerns.</w:t>
      </w:r>
    </w:p>
    <w:p w14:paraId="47367C15" w14:textId="77777777" w:rsidR="00A147ED" w:rsidRDefault="00A147ED" w:rsidP="005457BA"/>
    <w:p w14:paraId="104300E9" w14:textId="77777777" w:rsidR="00A147ED" w:rsidRDefault="00A147ED" w:rsidP="005457BA">
      <w:r>
        <w:t>Cc: Dr. John Neal</w:t>
      </w:r>
    </w:p>
    <w:p w14:paraId="75869580" w14:textId="77777777" w:rsidR="005457BA" w:rsidRDefault="005457BA" w:rsidP="005457BA"/>
    <w:sectPr w:rsidR="005457BA" w:rsidSect="00664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6AA9"/>
    <w:multiLevelType w:val="hybridMultilevel"/>
    <w:tmpl w:val="2B5C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88"/>
    <w:rsid w:val="000856C0"/>
    <w:rsid w:val="00175034"/>
    <w:rsid w:val="005457BA"/>
    <w:rsid w:val="006644A9"/>
    <w:rsid w:val="00695989"/>
    <w:rsid w:val="006F1380"/>
    <w:rsid w:val="00856C18"/>
    <w:rsid w:val="009D0462"/>
    <w:rsid w:val="00A147ED"/>
    <w:rsid w:val="00A201FF"/>
    <w:rsid w:val="00B71771"/>
    <w:rsid w:val="00CA6E0B"/>
    <w:rsid w:val="00CC6EC0"/>
    <w:rsid w:val="00D91C73"/>
    <w:rsid w:val="00FA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04DE"/>
  <w15:chartTrackingRefBased/>
  <w15:docId w15:val="{4D4E15EE-2DC9-804C-84C8-CE0841EC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Tavlin</dc:creator>
  <cp:keywords/>
  <dc:description/>
  <cp:lastModifiedBy>Angelina Cunning</cp:lastModifiedBy>
  <cp:revision>2</cp:revision>
  <dcterms:created xsi:type="dcterms:W3CDTF">2024-11-08T17:19:00Z</dcterms:created>
  <dcterms:modified xsi:type="dcterms:W3CDTF">2024-11-08T17:19:00Z</dcterms:modified>
</cp:coreProperties>
</file>